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C" w:rsidRPr="00CB738C" w:rsidRDefault="00AF7446" w:rsidP="00AF744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Начато </w:t>
      </w:r>
      <w:r w:rsidR="00CB738C" w:rsidRPr="00CB738C">
        <w:rPr>
          <w:rFonts w:ascii="Times New Roman" w:hAnsi="Times New Roman" w:cs="Times New Roman"/>
          <w:b/>
          <w:sz w:val="28"/>
          <w:szCs w:val="28"/>
        </w:rPr>
        <w:t>строительство защитной дамбы в селе Алыгджер Нижнеудинского района Иркутской области.</w:t>
      </w:r>
    </w:p>
    <w:p w:rsidR="00CB738C" w:rsidRPr="00CB738C" w:rsidRDefault="00CB738C" w:rsidP="00CB738C">
      <w:pPr>
        <w:pStyle w:val="msonormalmrcssattr"/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CB738C">
        <w:rPr>
          <w:color w:val="333333"/>
          <w:sz w:val="28"/>
          <w:szCs w:val="28"/>
        </w:rPr>
        <w:t>В качестве мер по предотвращению негативного воздействия вод и ликвидации его последствий на территории с. Алыгджер было решение о необходимости строительства сооружений инженерной защиты.</w:t>
      </w:r>
    </w:p>
    <w:p w:rsidR="00CB738C" w:rsidRPr="00CB738C" w:rsidRDefault="00CB738C" w:rsidP="00CB738C">
      <w:pPr>
        <w:pStyle w:val="msonormalmrcssattr"/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CB738C">
        <w:rPr>
          <w:color w:val="333333"/>
          <w:sz w:val="28"/>
          <w:szCs w:val="28"/>
        </w:rPr>
        <w:t>Государственным заказчиком на строительство защитных сооружений на территории Иркутской области определено ОГКУ «Управление капитального строительства Иркутской области».</w:t>
      </w:r>
    </w:p>
    <w:p w:rsidR="00CB738C" w:rsidRPr="00CB738C" w:rsidRDefault="00CB738C" w:rsidP="00CB738C">
      <w:pPr>
        <w:pStyle w:val="msonormalmrcssattr"/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CB738C">
        <w:rPr>
          <w:color w:val="333333"/>
          <w:sz w:val="28"/>
          <w:szCs w:val="28"/>
        </w:rPr>
        <w:t>В настоящее время ОГКУ «Управление капитального строительства Иркутской области» заключен контракт с АО «Дорожная служба Иркутской области» на выполнение работ по строительству инженерной защиты на территории города Нижнеудинска от негативного воздействия вод реки Уда.</w:t>
      </w:r>
    </w:p>
    <w:p w:rsidR="00CB738C" w:rsidRPr="00CB738C" w:rsidRDefault="00CB738C" w:rsidP="00CB738C">
      <w:pPr>
        <w:pStyle w:val="msonormalmrcssattr"/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CB738C">
        <w:rPr>
          <w:color w:val="333333"/>
          <w:sz w:val="28"/>
          <w:szCs w:val="28"/>
        </w:rPr>
        <w:t>К строительству инженерной защиты АО «Дорожная служба Иркутской области» приступил</w:t>
      </w:r>
      <w:r w:rsidR="00040C4B">
        <w:rPr>
          <w:color w:val="333333"/>
          <w:sz w:val="28"/>
          <w:szCs w:val="28"/>
        </w:rPr>
        <w:t>а</w:t>
      </w:r>
      <w:r w:rsidRPr="00CB738C">
        <w:rPr>
          <w:color w:val="333333"/>
          <w:sz w:val="28"/>
          <w:szCs w:val="28"/>
        </w:rPr>
        <w:t xml:space="preserve"> с 27 июля 2020 года.</w:t>
      </w:r>
    </w:p>
    <w:p w:rsidR="00CB738C" w:rsidRDefault="00CB738C"/>
    <w:sectPr w:rsidR="00CB738C" w:rsidSect="00B3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38C"/>
    <w:rsid w:val="00040C4B"/>
    <w:rsid w:val="00AF7446"/>
    <w:rsid w:val="00B3090C"/>
    <w:rsid w:val="00C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B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Roma</cp:lastModifiedBy>
  <cp:revision>4</cp:revision>
  <dcterms:created xsi:type="dcterms:W3CDTF">2020-08-04T03:50:00Z</dcterms:created>
  <dcterms:modified xsi:type="dcterms:W3CDTF">2020-08-04T06:53:00Z</dcterms:modified>
</cp:coreProperties>
</file>