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7" w:rsidRPr="00FC2FEA" w:rsidRDefault="00873907" w:rsidP="008739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2FEA">
        <w:rPr>
          <w:rFonts w:ascii="Times New Roman" w:hAnsi="Times New Roman" w:cs="Times New Roman"/>
          <w:b/>
          <w:sz w:val="24"/>
          <w:szCs w:val="24"/>
        </w:rPr>
        <w:t xml:space="preserve">В помощь налогоплательщику на </w:t>
      </w:r>
      <w:proofErr w:type="spellStart"/>
      <w:r w:rsidRPr="00FC2FEA">
        <w:rPr>
          <w:rFonts w:ascii="Times New Roman" w:hAnsi="Times New Roman" w:cs="Times New Roman"/>
          <w:b/>
          <w:sz w:val="24"/>
          <w:szCs w:val="24"/>
        </w:rPr>
        <w:t>промостранице</w:t>
      </w:r>
      <w:proofErr w:type="spellEnd"/>
      <w:r w:rsidRPr="00FC2FEA">
        <w:rPr>
          <w:rFonts w:ascii="Times New Roman" w:hAnsi="Times New Roman" w:cs="Times New Roman"/>
          <w:b/>
          <w:sz w:val="24"/>
          <w:szCs w:val="24"/>
        </w:rPr>
        <w:t xml:space="preserve"> ЕНС размещена памятка по порядку предоставления и заполнения уведомления об исчисленных налогах</w:t>
      </w:r>
    </w:p>
    <w:p w:rsidR="00873907" w:rsidRPr="00FC2FEA" w:rsidRDefault="00873907" w:rsidP="00873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907" w:rsidRPr="00FC2FEA" w:rsidRDefault="00873907" w:rsidP="0087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EA">
        <w:rPr>
          <w:rFonts w:ascii="Times New Roman" w:hAnsi="Times New Roman" w:cs="Times New Roman"/>
          <w:sz w:val="24"/>
          <w:szCs w:val="24"/>
        </w:rPr>
        <w:t xml:space="preserve">При осуществлении налоговых платежей не позднее 25-го числа месяца, в котором установлен срок уплаты соответствующих налогов и взносов, нужно представить в налоговую инспекцию уведомление. Уведомление необходимо для того, чтобы налоговый орган имел возможность правильно распределить уплаченные в составе единого налогового платежа (ЕНП) суммы по конкретным налогам. При его оформлении налогоплательщики могут воспользоваться Памяткой по порядку предоставления и заполнения уведомления об исчисленных суммах налогов, авансовых платежей по налогам, сборов, страховых взносов, размещенной им в помощь на </w:t>
      </w:r>
      <w:proofErr w:type="spellStart"/>
      <w:r w:rsidRPr="00FC2FEA"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Pr="00FC2FEA">
        <w:rPr>
          <w:rFonts w:ascii="Times New Roman" w:hAnsi="Times New Roman" w:cs="Times New Roman"/>
          <w:sz w:val="24"/>
          <w:szCs w:val="24"/>
        </w:rPr>
        <w:t xml:space="preserve"> ЕНС сайта ФНС России.</w:t>
      </w:r>
    </w:p>
    <w:p w:rsidR="00873907" w:rsidRPr="00FC2FEA" w:rsidRDefault="00873907" w:rsidP="0087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907" w:rsidRPr="00FC2FEA" w:rsidRDefault="00873907" w:rsidP="0087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EA">
        <w:rPr>
          <w:rFonts w:ascii="Times New Roman" w:hAnsi="Times New Roman" w:cs="Times New Roman"/>
          <w:sz w:val="24"/>
          <w:szCs w:val="24"/>
        </w:rPr>
        <w:t>Также с целью исключения возникновения задолженности по текущим платежам следует учитывать последовательность распределения средств ЕНП (недоимка по НДФЛ, начисления НДФЛ, недоимка по другим налогам и сборам с более раннего срока уплаты, начисления иных налогов и сборов, пени, проценты и штрафы), а также сумму ранее допущенной просрочки (при ее наличии).</w:t>
      </w:r>
    </w:p>
    <w:p w:rsidR="00873907" w:rsidRPr="00FC2FEA" w:rsidRDefault="00873907" w:rsidP="0087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8B" w:rsidRPr="00FC2FEA" w:rsidRDefault="00873907" w:rsidP="00873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EA">
        <w:rPr>
          <w:rFonts w:ascii="Times New Roman" w:hAnsi="Times New Roman" w:cs="Times New Roman"/>
          <w:sz w:val="24"/>
          <w:szCs w:val="24"/>
        </w:rPr>
        <w:t>Чтобы избежать первоочередного списания сре</w:t>
      </w:r>
      <w:proofErr w:type="gramStart"/>
      <w:r w:rsidRPr="00FC2FEA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FC2FEA">
        <w:rPr>
          <w:rFonts w:ascii="Times New Roman" w:hAnsi="Times New Roman" w:cs="Times New Roman"/>
          <w:sz w:val="24"/>
          <w:szCs w:val="24"/>
        </w:rPr>
        <w:t>ет погашения ранее возникшей задолженности или принудительного ее взыскания судебными приставами, налогоплательщики могут быть бесплатно информированы налоговой инспекции. Сообщения отправят на телефон в виде смс или на адрес электронной почты. Для этого нужно из «Личного кабинета налогоплательщика» направить согласие, указав соответствующий номер телефона и (или) e-</w:t>
      </w:r>
      <w:proofErr w:type="spellStart"/>
      <w:r w:rsidRPr="00FC2F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C2FEA">
        <w:rPr>
          <w:rFonts w:ascii="Times New Roman" w:hAnsi="Times New Roman" w:cs="Times New Roman"/>
          <w:sz w:val="24"/>
          <w:szCs w:val="24"/>
        </w:rPr>
        <w:t>. Сообщения будут приходить только в случае наличия долга по налогам и сборам.</w:t>
      </w:r>
      <w:bookmarkEnd w:id="0"/>
    </w:p>
    <w:sectPr w:rsidR="00AB718B" w:rsidRPr="00FC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07"/>
    <w:rsid w:val="00873907"/>
    <w:rsid w:val="00AB718B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3</cp:revision>
  <cp:lastPrinted>2023-09-13T02:37:00Z</cp:lastPrinted>
  <dcterms:created xsi:type="dcterms:W3CDTF">2023-08-29T03:42:00Z</dcterms:created>
  <dcterms:modified xsi:type="dcterms:W3CDTF">2023-09-13T02:37:00Z</dcterms:modified>
</cp:coreProperties>
</file>