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CE4EEB">
        <w:rPr>
          <w:rFonts w:ascii="Times New Roman" w:eastAsia="Times New Roman" w:hAnsi="Times New Roman" w:cs="Times New Roman"/>
          <w:b/>
          <w:bCs/>
          <w:sz w:val="32"/>
          <w:szCs w:val="32"/>
        </w:rPr>
        <w:t>а № 506</w:t>
      </w:r>
    </w:p>
    <w:p w:rsidR="00CE4EEB" w:rsidRPr="007B52AC" w:rsidRDefault="00CE4EEB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916" w:type="dxa"/>
        <w:tblInd w:w="-318" w:type="dxa"/>
        <w:shd w:val="clear" w:color="auto" w:fill="FFFFFF" w:themeFill="background1"/>
        <w:tblLook w:val="04A0"/>
      </w:tblPr>
      <w:tblGrid>
        <w:gridCol w:w="4842"/>
        <w:gridCol w:w="6074"/>
      </w:tblGrid>
      <w:tr w:rsidR="007B52AC" w:rsidRPr="007B52AC" w:rsidTr="00254285">
        <w:trPr>
          <w:trHeight w:val="285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506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109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Нижнеудинск (автовокзал) –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Шеберта</w:t>
            </w:r>
            <w:proofErr w:type="spellEnd"/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Шеберта</w:t>
            </w:r>
            <w:proofErr w:type="spellEnd"/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Pr="007B52AC" w:rsidRDefault="007B52AC" w:rsidP="00CE4EEB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269E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CE4EEB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2023-12-25T05:28:00Z</dcterms:modified>
</cp:coreProperties>
</file>